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CB77" w14:textId="77777777" w:rsidR="00A22409" w:rsidRPr="00A24E72" w:rsidRDefault="00A22409" w:rsidP="00A22409">
      <w:pPr>
        <w:shd w:val="clear" w:color="auto" w:fill="FFFFFF"/>
        <w:spacing w:line="276" w:lineRule="auto"/>
        <w:jc w:val="center"/>
        <w:rPr>
          <w:rFonts w:ascii="Arial" w:eastAsia="Times New Roman" w:hAnsi="Arial" w:cs="Arial"/>
          <w:b/>
          <w:bCs/>
          <w:color w:val="000000" w:themeColor="text1"/>
          <w:sz w:val="20"/>
          <w:szCs w:val="20"/>
          <w:shd w:val="clear" w:color="auto" w:fill="FFFFFF"/>
          <w:lang w:eastAsia="en-GB"/>
        </w:rPr>
      </w:pPr>
      <w:r w:rsidRPr="00A24E72">
        <w:rPr>
          <w:rFonts w:ascii="Arial" w:eastAsia="Times New Roman" w:hAnsi="Arial" w:cs="Arial"/>
          <w:b/>
          <w:bCs/>
          <w:color w:val="000000" w:themeColor="text1"/>
          <w:sz w:val="20"/>
          <w:szCs w:val="20"/>
          <w:shd w:val="clear" w:color="auto" w:fill="FFFFFF"/>
          <w:lang w:eastAsia="en-GB"/>
        </w:rPr>
        <w:t>Special Interest Group for PALA 2023</w:t>
      </w:r>
    </w:p>
    <w:p w14:paraId="2591732B" w14:textId="031F244E" w:rsidR="00A22409" w:rsidRDefault="00A22409" w:rsidP="00A22409">
      <w:pPr>
        <w:shd w:val="clear" w:color="auto" w:fill="FFFFFF"/>
        <w:spacing w:line="276" w:lineRule="auto"/>
        <w:jc w:val="center"/>
        <w:rPr>
          <w:rFonts w:ascii="Arial" w:eastAsia="Times New Roman" w:hAnsi="Arial" w:cs="Arial"/>
          <w:b/>
          <w:bCs/>
          <w:color w:val="212121"/>
          <w:sz w:val="20"/>
          <w:szCs w:val="20"/>
          <w:shd w:val="clear" w:color="auto" w:fill="FFFFFF"/>
          <w:lang w:eastAsia="en-GB"/>
        </w:rPr>
      </w:pPr>
      <w:r>
        <w:rPr>
          <w:rFonts w:ascii="Arial" w:eastAsia="Times New Roman" w:hAnsi="Arial" w:cs="Arial"/>
          <w:b/>
          <w:bCs/>
          <w:color w:val="212121"/>
          <w:sz w:val="20"/>
          <w:szCs w:val="20"/>
          <w:shd w:val="clear" w:color="auto" w:fill="FFFFFF"/>
          <w:lang w:eastAsia="en-GB"/>
        </w:rPr>
        <w:t>“</w:t>
      </w:r>
      <w:r>
        <w:rPr>
          <w:rFonts w:ascii="Arial" w:eastAsia="Times New Roman" w:hAnsi="Arial" w:cs="Arial"/>
          <w:b/>
          <w:bCs/>
          <w:color w:val="212121"/>
          <w:sz w:val="20"/>
          <w:szCs w:val="20"/>
          <w:shd w:val="clear" w:color="auto" w:fill="FFFFFF"/>
          <w:lang w:eastAsia="en-GB"/>
        </w:rPr>
        <w:t>Crime Writing</w:t>
      </w:r>
      <w:r>
        <w:rPr>
          <w:rFonts w:ascii="Arial" w:eastAsia="Times New Roman" w:hAnsi="Arial" w:cs="Arial"/>
          <w:b/>
          <w:bCs/>
          <w:color w:val="212121"/>
          <w:sz w:val="20"/>
          <w:szCs w:val="20"/>
          <w:shd w:val="clear" w:color="auto" w:fill="FFFFFF"/>
          <w:lang w:eastAsia="en-GB"/>
        </w:rPr>
        <w:t>”</w:t>
      </w:r>
    </w:p>
    <w:p w14:paraId="7FA8117C" w14:textId="77777777" w:rsidR="00A22409" w:rsidRDefault="00A22409"/>
    <w:p w14:paraId="039B82C6" w14:textId="77777777" w:rsidR="00CA04EA" w:rsidRDefault="00CA04EA">
      <w:r>
        <w:t>Organisers:</w:t>
      </w:r>
    </w:p>
    <w:p w14:paraId="7FF4AB16" w14:textId="77777777" w:rsidR="00CA04EA" w:rsidRDefault="00CA04EA">
      <w:r>
        <w:t>Dr Ulrike Tabbert</w:t>
      </w:r>
      <w:r>
        <w:br/>
        <w:t>Visiting Research Fellow</w:t>
      </w:r>
      <w:r>
        <w:br/>
        <w:t>University of Huddersfield</w:t>
      </w:r>
      <w:r>
        <w:br/>
      </w:r>
      <w:hyperlink r:id="rId5" w:history="1">
        <w:r w:rsidRPr="0031754F">
          <w:rPr>
            <w:rStyle w:val="Collegamentoipertestuale"/>
          </w:rPr>
          <w:t>ulritab@gmail.com</w:t>
        </w:r>
      </w:hyperlink>
    </w:p>
    <w:p w14:paraId="537C9524" w14:textId="53DEE202" w:rsidR="002D5B1A" w:rsidRPr="002D5B1A" w:rsidRDefault="00CA04EA">
      <w:pPr>
        <w:rPr>
          <w:lang w:val="fr-FR"/>
        </w:rPr>
      </w:pPr>
      <w:r w:rsidRPr="002D5B1A">
        <w:rPr>
          <w:lang w:val="fr-FR"/>
        </w:rPr>
        <w:t>Dr Ilse Ras</w:t>
      </w:r>
      <w:r w:rsidRPr="002D5B1A">
        <w:rPr>
          <w:lang w:val="fr-FR"/>
        </w:rPr>
        <w:br/>
      </w:r>
      <w:r w:rsidR="002D5B1A" w:rsidRPr="002D5B1A">
        <w:rPr>
          <w:lang w:val="fr-FR"/>
        </w:rPr>
        <w:t>A</w:t>
      </w:r>
      <w:r w:rsidR="002D5B1A">
        <w:rPr>
          <w:lang w:val="fr-FR"/>
        </w:rPr>
        <w:t>ssistant Professor</w:t>
      </w:r>
      <w:r w:rsidR="002D5B1A">
        <w:rPr>
          <w:lang w:val="fr-FR"/>
        </w:rPr>
        <w:br/>
        <w:t xml:space="preserve">Leiden </w:t>
      </w:r>
      <w:proofErr w:type="spellStart"/>
      <w:r w:rsidR="002D5B1A">
        <w:rPr>
          <w:lang w:val="fr-FR"/>
        </w:rPr>
        <w:t>University</w:t>
      </w:r>
      <w:proofErr w:type="spellEnd"/>
      <w:r w:rsidR="002D5B1A">
        <w:rPr>
          <w:lang w:val="fr-FR"/>
        </w:rPr>
        <w:br/>
      </w:r>
      <w:hyperlink r:id="rId6" w:history="1">
        <w:r w:rsidR="002D5B1A" w:rsidRPr="009143C5">
          <w:rPr>
            <w:rStyle w:val="Collegamentoipertestuale"/>
            <w:lang w:val="fr-FR"/>
          </w:rPr>
          <w:t>i.a.ras@law.leidenuniv.nl</w:t>
        </w:r>
      </w:hyperlink>
      <w:r w:rsidR="002D5B1A">
        <w:rPr>
          <w:lang w:val="fr-FR"/>
        </w:rPr>
        <w:t xml:space="preserve"> </w:t>
      </w:r>
    </w:p>
    <w:p w14:paraId="07A465E1" w14:textId="77777777" w:rsidR="00CA04EA" w:rsidRPr="002D5B1A" w:rsidRDefault="00AB67D6">
      <w:pPr>
        <w:rPr>
          <w:lang w:val="fr-FR"/>
        </w:rPr>
      </w:pPr>
      <w:proofErr w:type="gramStart"/>
      <w:r w:rsidRPr="002D5B1A">
        <w:rPr>
          <w:lang w:val="fr-FR"/>
        </w:rPr>
        <w:t>Abstract</w:t>
      </w:r>
      <w:r w:rsidR="00CA04EA" w:rsidRPr="002D5B1A">
        <w:rPr>
          <w:lang w:val="fr-FR"/>
        </w:rPr>
        <w:t>:</w:t>
      </w:r>
      <w:proofErr w:type="gramEnd"/>
    </w:p>
    <w:p w14:paraId="2E076510" w14:textId="77777777" w:rsidR="002D5B1A" w:rsidRDefault="00AB67D6" w:rsidP="00CA04EA">
      <w:r>
        <w:t xml:space="preserve">Following successful panels at </w:t>
      </w:r>
      <w:r w:rsidR="002D5B1A">
        <w:t>previous</w:t>
      </w:r>
      <w:r>
        <w:t xml:space="preserve"> PALA conferences</w:t>
      </w:r>
      <w:r w:rsidR="002D5B1A">
        <w:t xml:space="preserve"> and </w:t>
      </w:r>
      <w:r>
        <w:t>an edited book (</w:t>
      </w:r>
      <w:r w:rsidR="002D5B1A">
        <w:t xml:space="preserve">published by </w:t>
      </w:r>
      <w:r>
        <w:t>Cambridge University Press</w:t>
      </w:r>
      <w:r w:rsidR="00DC26D7">
        <w:t>, edited by Dr Tabbert and Professor John Douthwaite</w:t>
      </w:r>
      <w:r>
        <w:t xml:space="preserve">), we propose to again host a panel focusing on crime writing. </w:t>
      </w:r>
    </w:p>
    <w:p w14:paraId="48E52A3A" w14:textId="62526B42" w:rsidR="00CA04EA" w:rsidRDefault="00AB67D6" w:rsidP="00CA04EA">
      <w:r>
        <w:t>More specifically, t</w:t>
      </w:r>
      <w:r w:rsidR="00CA04EA" w:rsidRPr="00CA04EA">
        <w:t>his SIG is aimed at PALA (as well as non-PALA) researchers who are</w:t>
      </w:r>
      <w:r w:rsidR="00DC26D7">
        <w:t>, broadly,</w:t>
      </w:r>
      <w:r w:rsidR="00CA04EA" w:rsidRPr="00CA04EA">
        <w:t xml:space="preserve"> interested in (re)presentations of crime in fiction and non-fiction, as well as crime and criminal justice system-related language. This can include crime fiction, police procedural fiction, crime news, </w:t>
      </w:r>
      <w:r w:rsidR="00DC26D7">
        <w:t xml:space="preserve">and </w:t>
      </w:r>
      <w:r w:rsidR="00CA04EA" w:rsidRPr="00CA04EA">
        <w:t>language in the legal system</w:t>
      </w:r>
      <w:r w:rsidR="00DC26D7">
        <w:t>,</w:t>
      </w:r>
      <w:r w:rsidR="00CA04EA" w:rsidRPr="00CA04EA">
        <w:t xml:space="preserve"> amongst other</w:t>
      </w:r>
      <w:r w:rsidR="002D5B1A">
        <w:t xml:space="preserve"> topics</w:t>
      </w:r>
      <w:r w:rsidR="00CA04EA" w:rsidRPr="00CA04EA">
        <w:t xml:space="preserve">. It aims to offer researchers interested in crime-related topics the opportunity to communicate current research and debate concepts and ideas. </w:t>
      </w:r>
    </w:p>
    <w:p w14:paraId="6504A89C" w14:textId="40CF6479" w:rsidR="00585CCA" w:rsidRDefault="002D5B1A">
      <w:r>
        <w:t>W</w:t>
      </w:r>
      <w:r w:rsidR="00AB67D6">
        <w:t xml:space="preserve">e especially invite papers examining writing about crime, for criminal purposes, and in the criminal justice process, in mediums </w:t>
      </w:r>
      <w:r w:rsidR="00585CCA">
        <w:t>not previously</w:t>
      </w:r>
      <w:r>
        <w:t xml:space="preserve"> or rarely</w:t>
      </w:r>
      <w:r w:rsidR="00585CCA">
        <w:t xml:space="preserve"> presented at our SIG, </w:t>
      </w:r>
      <w:r w:rsidR="00AB67D6">
        <w:t>such as poetry and music (</w:t>
      </w:r>
      <w:proofErr w:type="gramStart"/>
      <w:r w:rsidR="00AB67D6">
        <w:t>e.g.</w:t>
      </w:r>
      <w:proofErr w:type="gramEnd"/>
      <w:r w:rsidR="00AB67D6">
        <w:t xml:space="preserve"> rap, hip hop), although we also welcome papers focusing on more traditional crime writing mediums, such as literature, newspaper articles, and court transcripts. Similarly, papers that are relatively methodologically novel are especially invited, although again we still also welcome papers using more traditional methods (e.g. (critical) stylistics). </w:t>
      </w:r>
    </w:p>
    <w:p w14:paraId="6F4E5DCE" w14:textId="5E84BA08" w:rsidR="002D5B1A" w:rsidRDefault="002D5B1A">
      <w:r>
        <w:t xml:space="preserve">In line with 2023’s conference theme, we encourage papers exploring the intersection of stylistics and green criminology. </w:t>
      </w:r>
    </w:p>
    <w:p w14:paraId="7EC55697" w14:textId="5CC0782F" w:rsidR="00DC26D7" w:rsidRDefault="00AB67D6">
      <w:r>
        <w:t>As always,</w:t>
      </w:r>
      <w:r w:rsidR="00DC26D7">
        <w:t xml:space="preserve"> we also especially encourage papers by interdisciplinary scholars and under-/post</w:t>
      </w:r>
      <w:r w:rsidR="00585CCA">
        <w:t>graduate/PhD/ECA researchers and welcome those new to PALA.</w:t>
      </w:r>
    </w:p>
    <w:p w14:paraId="5ECF9797" w14:textId="5CF757A4" w:rsidR="00A22409" w:rsidRDefault="00A22409"/>
    <w:p w14:paraId="13308AA6" w14:textId="77777777" w:rsidR="00A22409" w:rsidRDefault="00A22409" w:rsidP="00A22409">
      <w:pPr>
        <w:spacing w:before="120" w:after="120" w:line="276" w:lineRule="auto"/>
        <w:ind w:left="720" w:hanging="720"/>
        <w:rPr>
          <w:rFonts w:ascii="Times New Roman" w:hAnsi="Times New Roman" w:cs="Times New Roman"/>
        </w:rPr>
      </w:pPr>
      <w:r w:rsidRPr="00491586">
        <w:rPr>
          <w:rFonts w:ascii="Times New Roman" w:hAnsi="Times New Roman" w:cs="Times New Roman"/>
        </w:rPr>
        <w:t>Please submit a 300-word abstract, including five key words</w:t>
      </w:r>
      <w:r>
        <w:rPr>
          <w:rFonts w:ascii="Times New Roman" w:hAnsi="Times New Roman" w:cs="Times New Roman"/>
        </w:rPr>
        <w:t xml:space="preserve"> by </w:t>
      </w:r>
      <w:r w:rsidRPr="00491586">
        <w:rPr>
          <w:rFonts w:ascii="Times New Roman" w:hAnsi="Times New Roman" w:cs="Times New Roman"/>
          <w:b/>
          <w:bCs/>
          <w:u w:val="single"/>
        </w:rPr>
        <w:t>January 31</w:t>
      </w:r>
      <w:r w:rsidRPr="00491586">
        <w:rPr>
          <w:rFonts w:ascii="Times New Roman" w:hAnsi="Times New Roman" w:cs="Times New Roman"/>
          <w:b/>
          <w:bCs/>
          <w:u w:val="single"/>
          <w:vertAlign w:val="superscript"/>
        </w:rPr>
        <w:t>st</w:t>
      </w:r>
      <w:r w:rsidRPr="00491586">
        <w:rPr>
          <w:rFonts w:ascii="Times New Roman" w:hAnsi="Times New Roman" w:cs="Times New Roman"/>
        </w:rPr>
        <w:t>, to</w:t>
      </w:r>
      <w:r>
        <w:rPr>
          <w:rFonts w:ascii="Times New Roman" w:hAnsi="Times New Roman" w:cs="Times New Roman"/>
        </w:rPr>
        <w:t>:</w:t>
      </w:r>
    </w:p>
    <w:p w14:paraId="12A16639" w14:textId="2BA48DCB" w:rsidR="00A22409" w:rsidRPr="00A22409" w:rsidRDefault="00A22409" w:rsidP="00A22409">
      <w:r>
        <w:t xml:space="preserve">Ulrike </w:t>
      </w:r>
      <w:proofErr w:type="spellStart"/>
      <w:r>
        <w:t>Tabbert</w:t>
      </w:r>
      <w:proofErr w:type="spellEnd"/>
      <w:r>
        <w:br/>
      </w:r>
      <w:r>
        <w:fldChar w:fldCharType="begin"/>
      </w:r>
      <w:r>
        <w:instrText>HYPERLINK "mailto:ulritab@gmail.com"</w:instrText>
      </w:r>
      <w:r>
        <w:fldChar w:fldCharType="separate"/>
      </w:r>
      <w:r w:rsidRPr="0031754F">
        <w:rPr>
          <w:rStyle w:val="Collegamentoipertestuale"/>
        </w:rPr>
        <w:t>ulritab@gmail.com</w:t>
      </w:r>
      <w:r>
        <w:rPr>
          <w:rStyle w:val="Collegamentoipertestuale"/>
        </w:rPr>
        <w:fldChar w:fldCharType="end"/>
      </w:r>
    </w:p>
    <w:p w14:paraId="793AE77A" w14:textId="26EEA109" w:rsidR="00A22409" w:rsidRPr="002D5B1A" w:rsidRDefault="00A22409" w:rsidP="00A22409">
      <w:pPr>
        <w:rPr>
          <w:lang w:val="fr-FR"/>
        </w:rPr>
      </w:pPr>
      <w:r w:rsidRPr="002D5B1A">
        <w:rPr>
          <w:lang w:val="fr-FR"/>
        </w:rPr>
        <w:t>Ilse Ras</w:t>
      </w:r>
      <w:r>
        <w:rPr>
          <w:lang w:val="fr-FR"/>
        </w:rPr>
        <w:br/>
      </w:r>
      <w:hyperlink r:id="rId7" w:history="1">
        <w:r w:rsidRPr="009143C5">
          <w:rPr>
            <w:rStyle w:val="Collegamentoipertestuale"/>
            <w:lang w:val="fr-FR"/>
          </w:rPr>
          <w:t>i.a.ras@law.leidenuniv.nl</w:t>
        </w:r>
      </w:hyperlink>
      <w:r>
        <w:rPr>
          <w:lang w:val="fr-FR"/>
        </w:rPr>
        <w:t xml:space="preserve"> </w:t>
      </w:r>
    </w:p>
    <w:p w14:paraId="17EA1BFA" w14:textId="367AA162" w:rsidR="00A22409" w:rsidRPr="00A22409" w:rsidRDefault="00A22409" w:rsidP="00A22409">
      <w:pPr>
        <w:rPr>
          <w:lang w:val="fr-FR"/>
        </w:rPr>
      </w:pPr>
    </w:p>
    <w:sectPr w:rsidR="00A22409" w:rsidRPr="00A22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1D49"/>
    <w:multiLevelType w:val="hybridMultilevel"/>
    <w:tmpl w:val="4C54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7751A"/>
    <w:multiLevelType w:val="multilevel"/>
    <w:tmpl w:val="8E9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18017">
    <w:abstractNumId w:val="1"/>
  </w:num>
  <w:num w:numId="2" w16cid:durableId="100299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EA"/>
    <w:rsid w:val="00072695"/>
    <w:rsid w:val="002D5B1A"/>
    <w:rsid w:val="00585CCA"/>
    <w:rsid w:val="00863265"/>
    <w:rsid w:val="00A22409"/>
    <w:rsid w:val="00A92224"/>
    <w:rsid w:val="00AB67D6"/>
    <w:rsid w:val="00BF5CC0"/>
    <w:rsid w:val="00CA04EA"/>
    <w:rsid w:val="00DC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5794"/>
  <w15:chartTrackingRefBased/>
  <w15:docId w15:val="{00E600F1-D67F-4382-A8FF-446B23C1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04EA"/>
    <w:rPr>
      <w:color w:val="0563C1" w:themeColor="hyperlink"/>
      <w:u w:val="single"/>
    </w:rPr>
  </w:style>
  <w:style w:type="character" w:styleId="Menzionenonrisolta">
    <w:name w:val="Unresolved Mention"/>
    <w:basedOn w:val="Carpredefinitoparagrafo"/>
    <w:uiPriority w:val="99"/>
    <w:semiHidden/>
    <w:unhideWhenUsed/>
    <w:rsid w:val="00CA04EA"/>
    <w:rPr>
      <w:color w:val="808080"/>
      <w:shd w:val="clear" w:color="auto" w:fill="E6E6E6"/>
    </w:rPr>
  </w:style>
  <w:style w:type="paragraph" w:styleId="NormaleWeb">
    <w:name w:val="Normal (Web)"/>
    <w:basedOn w:val="Normale"/>
    <w:uiPriority w:val="99"/>
    <w:semiHidden/>
    <w:unhideWhenUsed/>
    <w:rsid w:val="00CA04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rsid w:val="00CA04EA"/>
    <w:pPr>
      <w:ind w:left="720"/>
      <w:contextualSpacing/>
    </w:pPr>
  </w:style>
  <w:style w:type="character" w:styleId="Collegamentovisitato">
    <w:name w:val="FollowedHyperlink"/>
    <w:basedOn w:val="Carpredefinitoparagrafo"/>
    <w:uiPriority w:val="99"/>
    <w:semiHidden/>
    <w:unhideWhenUsed/>
    <w:rsid w:val="00A22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ras@law.leidenuniv.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ras@law.leidenuniv.nl" TargetMode="External"/><Relationship Id="rId5" Type="http://schemas.openxmlformats.org/officeDocument/2006/relationships/hyperlink" Target="mailto:ulrita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A. Ras</dc:creator>
  <cp:keywords/>
  <dc:description/>
  <cp:lastModifiedBy>Monica Turci</cp:lastModifiedBy>
  <cp:revision>2</cp:revision>
  <dcterms:created xsi:type="dcterms:W3CDTF">2022-12-28T10:09:00Z</dcterms:created>
  <dcterms:modified xsi:type="dcterms:W3CDTF">2022-12-28T10:09:00Z</dcterms:modified>
</cp:coreProperties>
</file>